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5E9DE8" w14:textId="77777777" w:rsidR="0084621F" w:rsidRPr="0084621F" w:rsidRDefault="0084621F" w:rsidP="0084621F">
      <w:r w:rsidRPr="0084621F">
        <w:rPr>
          <w:b/>
          <w:bCs/>
        </w:rPr>
        <w:t>THE KINGDOM OF CHRIST AND HIS CHURCH</w:t>
      </w:r>
      <w:r w:rsidRPr="0084621F">
        <w:br/>
      </w:r>
      <w:r w:rsidRPr="0084621F">
        <w:rPr>
          <w:i/>
          <w:iCs/>
        </w:rPr>
        <w:t>Text: John 18:36</w:t>
      </w:r>
    </w:p>
    <w:p w14:paraId="6BDCB8BA" w14:textId="77777777" w:rsidR="0084621F" w:rsidRPr="0084621F" w:rsidRDefault="0084621F" w:rsidP="0084621F">
      <w:r w:rsidRPr="0084621F">
        <w:rPr>
          <w:b/>
          <w:bCs/>
        </w:rPr>
        <w:t>Introduction:</w:t>
      </w:r>
      <w:r w:rsidRPr="0084621F">
        <w:br/>
        <w:t>In our study tonight, we turn our attention to the kingdom of Christ and its relationship to the church. Many in the religious world are confused about when the kingdom came, what kind of kingdom it is, and whether the church was part of God’s eternal plan. The Scriptures provide clear answers to these questions.</w:t>
      </w:r>
    </w:p>
    <w:p w14:paraId="0DA7A3B2" w14:textId="77777777" w:rsidR="0084621F" w:rsidRPr="0084621F" w:rsidRDefault="0084621F" w:rsidP="0084621F">
      <w:r w:rsidRPr="0084621F">
        <w:rPr>
          <w:b/>
          <w:bCs/>
        </w:rPr>
        <w:t>The Nature of Christ’s Kingdom</w:t>
      </w:r>
      <w:r w:rsidRPr="0084621F">
        <w:br/>
        <w:t>Jesus never intended to establish a physical or political kingdom. In John 6:15, after feeding the five thousand, the people wanted to take Him by force and make Him king. But He withdrew. If His plan had been to rule on an earthly throne, this would have been the perfect moment. Yet, He refused. Later, before Pilate, Jesus said plainly, “My kingdom is not of this world” (John 18:36). His rule is spiritual, not territorial. His throne is in heaven, not in Jerusalem. His dominion is over hearts, not armies. The kingdom of Christ is a spiritual kingdom composed of those who obey the gospel and follow Him as Lord.</w:t>
      </w:r>
    </w:p>
    <w:p w14:paraId="733F9B55" w14:textId="77777777" w:rsidR="0084621F" w:rsidRPr="0084621F" w:rsidRDefault="0084621F" w:rsidP="0084621F">
      <w:r w:rsidRPr="0084621F">
        <w:rPr>
          <w:b/>
          <w:bCs/>
        </w:rPr>
        <w:t>The Establishment of the Kingdom</w:t>
      </w:r>
      <w:r w:rsidRPr="0084621F">
        <w:br/>
        <w:t xml:space="preserve">Was the </w:t>
      </w:r>
      <w:proofErr w:type="gramStart"/>
      <w:r w:rsidRPr="0084621F">
        <w:t>kingdom</w:t>
      </w:r>
      <w:proofErr w:type="gramEnd"/>
      <w:r w:rsidRPr="0084621F">
        <w:t xml:space="preserve"> established in the first century? Scripture answers clearly—yes. Daniel 7:13–14 foretold the Son of Man coming to the Ancient of Days and receiving dominion, glory, and a kingdom that would never be destroyed. Revelation 1:5–9 affirms that by the close of the first century, Christ was already ruling over the kings of the earth, and John identified himself as a companion “in the kingdom.” Mark 9:1 confirms that some standing in Jesus’ presence would see the kingdom come with power before they died. That happened in the first century, not at some future date.</w:t>
      </w:r>
    </w:p>
    <w:p w14:paraId="6A370A81" w14:textId="77777777" w:rsidR="0084621F" w:rsidRPr="0084621F" w:rsidRDefault="0084621F" w:rsidP="0084621F">
      <w:r w:rsidRPr="0084621F">
        <w:t>Peter’s sermon in Acts 2 ties every prophecy together. David was dead and buried (Acts 2:29). Jesus, raised from the dead, was exalted to the right hand of God and given His throne (Acts 2:30–33). The kingdom began after the resurrection, when Jesus ascended to the Father and received the promised kingdom authority. He reigns now and will continue until the end, when He delivers the kingdom back to God (1 Corinthians 15:24–26).</w:t>
      </w:r>
    </w:p>
    <w:p w14:paraId="5C9AF62A" w14:textId="77777777" w:rsidR="0084621F" w:rsidRPr="0084621F" w:rsidRDefault="0084621F" w:rsidP="0084621F">
      <w:r w:rsidRPr="0084621F">
        <w:rPr>
          <w:b/>
          <w:bCs/>
        </w:rPr>
        <w:t>The Church and the Kingdom</w:t>
      </w:r>
      <w:r w:rsidRPr="0084621F">
        <w:br/>
        <w:t>Was the church an afterthought? The Scriptures say no. The church was in God’s eternal plan. In 2 Samuel 7, Nathan prophesied that David’s descendant would establish both a kingdom and a house. Paul later identifies that house as “the church of the living God” (1 Timothy 3:15). Jesus declared in Matthew 16:18–19, “I will build my church… and I will give you the keys of the kingdom.” The church and the kingdom are different terms describing the same body of redeemed believers. On the day of Pentecost, Peter used those keys to open the doors of the kingdom when he preached the gospel of Christ (Acts 2). From that moment, the saved were added to the church—the kingdom on earth.</w:t>
      </w:r>
    </w:p>
    <w:p w14:paraId="3FE29A66" w14:textId="77777777" w:rsidR="0084621F" w:rsidRPr="0084621F" w:rsidRDefault="0084621F" w:rsidP="0084621F">
      <w:r w:rsidRPr="0084621F">
        <w:rPr>
          <w:b/>
          <w:bCs/>
        </w:rPr>
        <w:t>Entrance into the Kingdom</w:t>
      </w:r>
      <w:r w:rsidRPr="0084621F">
        <w:br/>
        <w:t>Nicodemus struggled to understand this kingdom, thinking it was physical. Jesus explained that entry is by spiritual birth, not physical descent. “Unless one is born of water and the Spirit, he cannot enter the kingdom of God” (John 3:5). To be born again, one must believe that Jesus is the risen Christ (John 8:24), repent of sin (Acts 2:38), confess faith in Christ (Romans 10:9–10), and be baptized for the forgiveness of sins (Acts 22:16). In that moment, God adds the believer to His church—the kingdom of Christ.</w:t>
      </w:r>
    </w:p>
    <w:p w14:paraId="734A1F88" w14:textId="77777777" w:rsidR="0084621F" w:rsidRPr="0084621F" w:rsidRDefault="0084621F" w:rsidP="0084621F">
      <w:r w:rsidRPr="0084621F">
        <w:rPr>
          <w:b/>
          <w:bCs/>
        </w:rPr>
        <w:t>The Eternal Nature of the Kingdom</w:t>
      </w:r>
      <w:r w:rsidRPr="0084621F">
        <w:br/>
        <w:t>Daniel 2:44 says God’s kingdom “shall never be destroyed.” Unlike earthly empires that rise and fall, Christ’s kingdom endures forever. David’s throne was established “forever” through Jesus (Psalm 89:34–37; Luke 1:30–33). Today Christ reigns from heaven over a kingdom that is spiritual, universal, and eternal. His citizens live in submission to His word and await the day when the kingdom is delivered back to the Father at the end of time.</w:t>
      </w:r>
    </w:p>
    <w:p w14:paraId="7DA8947F" w14:textId="77777777" w:rsidR="0084621F" w:rsidRPr="0084621F" w:rsidRDefault="0084621F" w:rsidP="0084621F">
      <w:r w:rsidRPr="0084621F">
        <w:rPr>
          <w:b/>
          <w:bCs/>
        </w:rPr>
        <w:t>The Kingdom of Christ and His Church Sermon Outline:</w:t>
      </w:r>
    </w:p>
    <w:p w14:paraId="4755C226" w14:textId="77777777" w:rsidR="0084621F" w:rsidRPr="0084621F" w:rsidRDefault="0084621F" w:rsidP="0084621F">
      <w:pPr>
        <w:numPr>
          <w:ilvl w:val="0"/>
          <w:numId w:val="1"/>
        </w:numPr>
      </w:pPr>
      <w:r w:rsidRPr="0084621F">
        <w:rPr>
          <w:b/>
          <w:bCs/>
        </w:rPr>
        <w:t>I. The Nature of the Kingdom (John 6:15; John 18:36)</w:t>
      </w:r>
    </w:p>
    <w:p w14:paraId="400608F1" w14:textId="77777777" w:rsidR="0084621F" w:rsidRPr="0084621F" w:rsidRDefault="0084621F" w:rsidP="0084621F">
      <w:pPr>
        <w:numPr>
          <w:ilvl w:val="1"/>
          <w:numId w:val="1"/>
        </w:numPr>
      </w:pPr>
      <w:r w:rsidRPr="0084621F">
        <w:t>Not physical or political but spiritual and heavenly.</w:t>
      </w:r>
    </w:p>
    <w:p w14:paraId="4291D6EC" w14:textId="77777777" w:rsidR="0084621F" w:rsidRPr="0084621F" w:rsidRDefault="0084621F" w:rsidP="0084621F">
      <w:pPr>
        <w:numPr>
          <w:ilvl w:val="1"/>
          <w:numId w:val="1"/>
        </w:numPr>
      </w:pPr>
      <w:r w:rsidRPr="0084621F">
        <w:t>Christ reigns from heaven over willing hearts.</w:t>
      </w:r>
    </w:p>
    <w:p w14:paraId="6FEEFF9C" w14:textId="77777777" w:rsidR="0084621F" w:rsidRPr="0084621F" w:rsidRDefault="0084621F" w:rsidP="0084621F">
      <w:pPr>
        <w:numPr>
          <w:ilvl w:val="0"/>
          <w:numId w:val="1"/>
        </w:numPr>
      </w:pPr>
      <w:r w:rsidRPr="0084621F">
        <w:rPr>
          <w:b/>
          <w:bCs/>
        </w:rPr>
        <w:t>II. The Establishment of the Kingdom (Daniel 7:13–14; Acts 2:29–33)</w:t>
      </w:r>
    </w:p>
    <w:p w14:paraId="3ED108BF" w14:textId="77777777" w:rsidR="0084621F" w:rsidRPr="0084621F" w:rsidRDefault="0084621F" w:rsidP="0084621F">
      <w:pPr>
        <w:numPr>
          <w:ilvl w:val="1"/>
          <w:numId w:val="1"/>
        </w:numPr>
      </w:pPr>
      <w:r w:rsidRPr="0084621F">
        <w:t>Jesus received His kingdom after His resurrection.</w:t>
      </w:r>
    </w:p>
    <w:p w14:paraId="744951A3" w14:textId="77777777" w:rsidR="0084621F" w:rsidRPr="0084621F" w:rsidRDefault="0084621F" w:rsidP="0084621F">
      <w:pPr>
        <w:numPr>
          <w:ilvl w:val="1"/>
          <w:numId w:val="1"/>
        </w:numPr>
      </w:pPr>
      <w:r w:rsidRPr="0084621F">
        <w:t>The kingdom came with power in the first century.</w:t>
      </w:r>
    </w:p>
    <w:p w14:paraId="3BCDDAA4" w14:textId="77777777" w:rsidR="0084621F" w:rsidRPr="0084621F" w:rsidRDefault="0084621F" w:rsidP="0084621F">
      <w:pPr>
        <w:numPr>
          <w:ilvl w:val="0"/>
          <w:numId w:val="1"/>
        </w:numPr>
      </w:pPr>
      <w:r w:rsidRPr="0084621F">
        <w:rPr>
          <w:b/>
          <w:bCs/>
        </w:rPr>
        <w:t>III. The Church and the Kingdom (2 Samuel 7:12–16; Matthew 16:18–19; 1 Timothy 3:15)</w:t>
      </w:r>
    </w:p>
    <w:p w14:paraId="6349AC4E" w14:textId="77777777" w:rsidR="0084621F" w:rsidRPr="0084621F" w:rsidRDefault="0084621F" w:rsidP="0084621F">
      <w:pPr>
        <w:numPr>
          <w:ilvl w:val="1"/>
          <w:numId w:val="1"/>
        </w:numPr>
      </w:pPr>
      <w:r w:rsidRPr="0084621F">
        <w:t>The house of God is the church, which is the kingdom.</w:t>
      </w:r>
    </w:p>
    <w:p w14:paraId="1C64074D" w14:textId="77777777" w:rsidR="0084621F" w:rsidRPr="0084621F" w:rsidRDefault="0084621F" w:rsidP="0084621F">
      <w:pPr>
        <w:numPr>
          <w:ilvl w:val="1"/>
          <w:numId w:val="1"/>
        </w:numPr>
      </w:pPr>
      <w:r w:rsidRPr="0084621F">
        <w:t>The church was not an afterthought but God’s eternal plan.</w:t>
      </w:r>
    </w:p>
    <w:p w14:paraId="4478DC14" w14:textId="77777777" w:rsidR="0084621F" w:rsidRPr="0084621F" w:rsidRDefault="0084621F" w:rsidP="0084621F">
      <w:pPr>
        <w:numPr>
          <w:ilvl w:val="0"/>
          <w:numId w:val="1"/>
        </w:numPr>
      </w:pPr>
      <w:r w:rsidRPr="0084621F">
        <w:rPr>
          <w:b/>
          <w:bCs/>
        </w:rPr>
        <w:t>IV. Entrance into the Kingdom (John 3:3–5; Acts 2:38; Romans 10:9–10)</w:t>
      </w:r>
    </w:p>
    <w:p w14:paraId="6B9FD390" w14:textId="77777777" w:rsidR="0084621F" w:rsidRPr="0084621F" w:rsidRDefault="0084621F" w:rsidP="0084621F">
      <w:pPr>
        <w:numPr>
          <w:ilvl w:val="1"/>
          <w:numId w:val="1"/>
        </w:numPr>
      </w:pPr>
      <w:r w:rsidRPr="0084621F">
        <w:t>One must be born of water and Spirit.</w:t>
      </w:r>
    </w:p>
    <w:p w14:paraId="6D843585" w14:textId="77777777" w:rsidR="0084621F" w:rsidRPr="0084621F" w:rsidRDefault="0084621F" w:rsidP="0084621F">
      <w:pPr>
        <w:numPr>
          <w:ilvl w:val="1"/>
          <w:numId w:val="1"/>
        </w:numPr>
      </w:pPr>
      <w:r w:rsidRPr="0084621F">
        <w:t>Faith, repentance, confession, and baptism bring entrance.</w:t>
      </w:r>
    </w:p>
    <w:p w14:paraId="0406130D" w14:textId="77777777" w:rsidR="0084621F" w:rsidRPr="0084621F" w:rsidRDefault="0084621F" w:rsidP="0084621F">
      <w:pPr>
        <w:numPr>
          <w:ilvl w:val="0"/>
          <w:numId w:val="1"/>
        </w:numPr>
      </w:pPr>
      <w:r w:rsidRPr="0084621F">
        <w:rPr>
          <w:b/>
          <w:bCs/>
        </w:rPr>
        <w:t>V. The Eternal Reign of Christ (Daniel 2:44; 1 Corinthians 15:24–26; Luke 1:33)</w:t>
      </w:r>
    </w:p>
    <w:p w14:paraId="78158434" w14:textId="77777777" w:rsidR="0084621F" w:rsidRPr="0084621F" w:rsidRDefault="0084621F" w:rsidP="0084621F">
      <w:pPr>
        <w:numPr>
          <w:ilvl w:val="1"/>
          <w:numId w:val="1"/>
        </w:numPr>
      </w:pPr>
      <w:r w:rsidRPr="0084621F">
        <w:t>Christ reigns now and forever.</w:t>
      </w:r>
    </w:p>
    <w:p w14:paraId="6C7DBEB7" w14:textId="77777777" w:rsidR="0084621F" w:rsidRPr="0084621F" w:rsidRDefault="0084621F" w:rsidP="0084621F">
      <w:pPr>
        <w:numPr>
          <w:ilvl w:val="1"/>
          <w:numId w:val="1"/>
        </w:numPr>
      </w:pPr>
      <w:r w:rsidRPr="0084621F">
        <w:t>His kingdom is everlasting and unshakable.</w:t>
      </w:r>
    </w:p>
    <w:p w14:paraId="2F0A6E30" w14:textId="77777777" w:rsidR="0084621F" w:rsidRPr="0084621F" w:rsidRDefault="0084621F" w:rsidP="0084621F">
      <w:r w:rsidRPr="0084621F">
        <w:rPr>
          <w:b/>
          <w:bCs/>
        </w:rPr>
        <w:t>Call to Action:</w:t>
      </w:r>
      <w:r w:rsidRPr="0084621F">
        <w:br/>
        <w:t>Jesus reigns today as King of kings and Lord of lords. The question is whether you have entered His kingdom. The door is still open to all who believe, repent, confess, and are baptized for the forgiveness of sins. If you have never submitted to Christ’s rule, do so now. If you have wandered from His kingdom, return through repentance and prayer. The Lord is reigning—be sure you are among His faithful subjects.</w:t>
      </w:r>
    </w:p>
    <w:p w14:paraId="3E31FD15" w14:textId="77777777" w:rsidR="0084621F" w:rsidRPr="0084621F" w:rsidRDefault="0084621F" w:rsidP="0084621F">
      <w:r w:rsidRPr="0084621F">
        <w:rPr>
          <w:b/>
          <w:bCs/>
        </w:rPr>
        <w:t>Key Takeaways:</w:t>
      </w:r>
    </w:p>
    <w:p w14:paraId="1EC6D9B6" w14:textId="77777777" w:rsidR="0084621F" w:rsidRPr="0084621F" w:rsidRDefault="0084621F" w:rsidP="0084621F">
      <w:pPr>
        <w:numPr>
          <w:ilvl w:val="0"/>
          <w:numId w:val="2"/>
        </w:numPr>
      </w:pPr>
      <w:r w:rsidRPr="0084621F">
        <w:t>Christ’s kingdom is spiritual, not physical (John 18:36).</w:t>
      </w:r>
    </w:p>
    <w:p w14:paraId="4D9ACEBE" w14:textId="77777777" w:rsidR="0084621F" w:rsidRPr="0084621F" w:rsidRDefault="0084621F" w:rsidP="0084621F">
      <w:pPr>
        <w:numPr>
          <w:ilvl w:val="0"/>
          <w:numId w:val="2"/>
        </w:numPr>
      </w:pPr>
      <w:r w:rsidRPr="0084621F">
        <w:t>The kingdom was established after Jesus’ resurrection (Acts 2:30–33).</w:t>
      </w:r>
    </w:p>
    <w:p w14:paraId="46FA2EA2" w14:textId="77777777" w:rsidR="0084621F" w:rsidRPr="0084621F" w:rsidRDefault="0084621F" w:rsidP="0084621F">
      <w:pPr>
        <w:numPr>
          <w:ilvl w:val="0"/>
          <w:numId w:val="2"/>
        </w:numPr>
      </w:pPr>
      <w:r w:rsidRPr="0084621F">
        <w:t>The church and the kingdom are the same divine institution (Matthew 16:18–19).</w:t>
      </w:r>
    </w:p>
    <w:p w14:paraId="06DBCE01" w14:textId="77777777" w:rsidR="0084621F" w:rsidRPr="0084621F" w:rsidRDefault="0084621F" w:rsidP="0084621F">
      <w:pPr>
        <w:numPr>
          <w:ilvl w:val="0"/>
          <w:numId w:val="2"/>
        </w:numPr>
      </w:pPr>
      <w:r w:rsidRPr="0084621F">
        <w:t>Entrance is by the new birth—water and Spirit (John 3:5).</w:t>
      </w:r>
    </w:p>
    <w:p w14:paraId="397AA4FA" w14:textId="77777777" w:rsidR="0084621F" w:rsidRPr="0084621F" w:rsidRDefault="0084621F" w:rsidP="0084621F">
      <w:pPr>
        <w:numPr>
          <w:ilvl w:val="0"/>
          <w:numId w:val="2"/>
        </w:numPr>
      </w:pPr>
      <w:r w:rsidRPr="0084621F">
        <w:t>The kingdom of Christ will stand forever (Daniel 2:44).</w:t>
      </w:r>
    </w:p>
    <w:p w14:paraId="3117CF88" w14:textId="77777777" w:rsidR="0084621F" w:rsidRPr="0084621F" w:rsidRDefault="0084621F" w:rsidP="0084621F">
      <w:r w:rsidRPr="0084621F">
        <w:rPr>
          <w:b/>
          <w:bCs/>
        </w:rPr>
        <w:t>Scripture Reference List:</w:t>
      </w:r>
    </w:p>
    <w:p w14:paraId="79815D88" w14:textId="77777777" w:rsidR="0084621F" w:rsidRPr="0084621F" w:rsidRDefault="0084621F" w:rsidP="0084621F">
      <w:pPr>
        <w:numPr>
          <w:ilvl w:val="0"/>
          <w:numId w:val="3"/>
        </w:numPr>
      </w:pPr>
      <w:r w:rsidRPr="0084621F">
        <w:rPr>
          <w:b/>
          <w:bCs/>
        </w:rPr>
        <w:t>John 6:15; John 18:36</w:t>
      </w:r>
      <w:r w:rsidRPr="0084621F">
        <w:t xml:space="preserve"> – Jesus rejected an earthly kingdom and affirmed a heavenly one.</w:t>
      </w:r>
    </w:p>
    <w:p w14:paraId="72EE3565" w14:textId="77777777" w:rsidR="0084621F" w:rsidRPr="0084621F" w:rsidRDefault="0084621F" w:rsidP="0084621F">
      <w:pPr>
        <w:numPr>
          <w:ilvl w:val="0"/>
          <w:numId w:val="3"/>
        </w:numPr>
      </w:pPr>
      <w:r w:rsidRPr="0084621F">
        <w:rPr>
          <w:b/>
          <w:bCs/>
        </w:rPr>
        <w:t>Daniel 7:13–14; Revelation 1:5–9</w:t>
      </w:r>
      <w:r w:rsidRPr="0084621F">
        <w:t xml:space="preserve"> – The Father gave the kingdom to the Son, who reigns eternally.</w:t>
      </w:r>
    </w:p>
    <w:p w14:paraId="378361CC" w14:textId="77777777" w:rsidR="0084621F" w:rsidRPr="0084621F" w:rsidRDefault="0084621F" w:rsidP="0084621F">
      <w:pPr>
        <w:numPr>
          <w:ilvl w:val="0"/>
          <w:numId w:val="3"/>
        </w:numPr>
      </w:pPr>
      <w:r w:rsidRPr="0084621F">
        <w:rPr>
          <w:b/>
          <w:bCs/>
        </w:rPr>
        <w:t>Acts 2:29–33; 1 Corinthians 15:24–26</w:t>
      </w:r>
      <w:r w:rsidRPr="0084621F">
        <w:t xml:space="preserve"> – The kingdom established after the resurrection; Christ rules until the end.</w:t>
      </w:r>
    </w:p>
    <w:p w14:paraId="464B9D8F" w14:textId="77777777" w:rsidR="0084621F" w:rsidRPr="0084621F" w:rsidRDefault="0084621F" w:rsidP="0084621F">
      <w:pPr>
        <w:numPr>
          <w:ilvl w:val="0"/>
          <w:numId w:val="3"/>
        </w:numPr>
      </w:pPr>
      <w:r w:rsidRPr="0084621F">
        <w:rPr>
          <w:b/>
          <w:bCs/>
        </w:rPr>
        <w:t>2 Samuel 7:12–16; 1 Timothy 3:15; Matthew 16:18–19</w:t>
      </w:r>
      <w:r w:rsidRPr="0084621F">
        <w:t xml:space="preserve"> – God’s promise to David fulfilled in Christ and His church.</w:t>
      </w:r>
    </w:p>
    <w:p w14:paraId="5DE8579B" w14:textId="77777777" w:rsidR="0084621F" w:rsidRPr="0084621F" w:rsidRDefault="0084621F" w:rsidP="0084621F">
      <w:pPr>
        <w:numPr>
          <w:ilvl w:val="0"/>
          <w:numId w:val="3"/>
        </w:numPr>
      </w:pPr>
      <w:r w:rsidRPr="0084621F">
        <w:rPr>
          <w:b/>
          <w:bCs/>
        </w:rPr>
        <w:t>John 3:3–5; Acts 2:38; Romans 10:9–10</w:t>
      </w:r>
      <w:r w:rsidRPr="0084621F">
        <w:t xml:space="preserve"> – Requirements for entering the kingdom.</w:t>
      </w:r>
    </w:p>
    <w:p w14:paraId="3575BB49" w14:textId="77777777" w:rsidR="0084621F" w:rsidRPr="0084621F" w:rsidRDefault="0084621F" w:rsidP="0084621F">
      <w:pPr>
        <w:numPr>
          <w:ilvl w:val="0"/>
          <w:numId w:val="3"/>
        </w:numPr>
      </w:pPr>
      <w:r w:rsidRPr="0084621F">
        <w:rPr>
          <w:b/>
          <w:bCs/>
        </w:rPr>
        <w:t>Daniel 2:44; Psalm 89:34–37; Luke 1:30–33</w:t>
      </w:r>
      <w:r w:rsidRPr="0084621F">
        <w:t xml:space="preserve"> – The kingdom will never be destroyed.</w:t>
      </w:r>
    </w:p>
    <w:p w14:paraId="009EC188" w14:textId="77777777" w:rsidR="0084621F" w:rsidRPr="0084621F" w:rsidRDefault="0084621F" w:rsidP="0084621F">
      <w:r w:rsidRPr="0084621F">
        <w:rPr>
          <w:b/>
          <w:bCs/>
        </w:rPr>
        <w:t>Prepared by Bobby Stafford of the church of Christ at Granby, MO</w:t>
      </w:r>
    </w:p>
    <w:p w14:paraId="0A931EAE"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E41E9A"/>
    <w:multiLevelType w:val="multilevel"/>
    <w:tmpl w:val="69A090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B3109C1"/>
    <w:multiLevelType w:val="multilevel"/>
    <w:tmpl w:val="D368C8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1620575"/>
    <w:multiLevelType w:val="multilevel"/>
    <w:tmpl w:val="EDDCAF5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95920795">
    <w:abstractNumId w:val="2"/>
  </w:num>
  <w:num w:numId="2" w16cid:durableId="128938458">
    <w:abstractNumId w:val="1"/>
  </w:num>
  <w:num w:numId="3" w16cid:durableId="84856339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621F"/>
    <w:rsid w:val="000D6DB3"/>
    <w:rsid w:val="000F0CF1"/>
    <w:rsid w:val="00287115"/>
    <w:rsid w:val="00367680"/>
    <w:rsid w:val="00695368"/>
    <w:rsid w:val="008423E7"/>
    <w:rsid w:val="0084621F"/>
    <w:rsid w:val="008635D2"/>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CE9B433"/>
  <w15:chartTrackingRefBased/>
  <w15:docId w15:val="{E07E37DF-A163-46C9-8BE4-00F4B420D4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4621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4621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4621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4621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4621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4621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4621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4621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4621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4621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4621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4621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4621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4621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4621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4621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4621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4621F"/>
    <w:rPr>
      <w:rFonts w:eastAsiaTheme="majorEastAsia" w:cstheme="majorBidi"/>
      <w:color w:val="272727" w:themeColor="text1" w:themeTint="D8"/>
    </w:rPr>
  </w:style>
  <w:style w:type="paragraph" w:styleId="Title">
    <w:name w:val="Title"/>
    <w:basedOn w:val="Normal"/>
    <w:next w:val="Normal"/>
    <w:link w:val="TitleChar"/>
    <w:uiPriority w:val="10"/>
    <w:qFormat/>
    <w:rsid w:val="0084621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4621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4621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4621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4621F"/>
    <w:pPr>
      <w:spacing w:before="160"/>
      <w:jc w:val="center"/>
    </w:pPr>
    <w:rPr>
      <w:i/>
      <w:iCs/>
      <w:color w:val="404040" w:themeColor="text1" w:themeTint="BF"/>
    </w:rPr>
  </w:style>
  <w:style w:type="character" w:customStyle="1" w:styleId="QuoteChar">
    <w:name w:val="Quote Char"/>
    <w:basedOn w:val="DefaultParagraphFont"/>
    <w:link w:val="Quote"/>
    <w:uiPriority w:val="29"/>
    <w:rsid w:val="0084621F"/>
    <w:rPr>
      <w:i/>
      <w:iCs/>
      <w:color w:val="404040" w:themeColor="text1" w:themeTint="BF"/>
    </w:rPr>
  </w:style>
  <w:style w:type="paragraph" w:styleId="ListParagraph">
    <w:name w:val="List Paragraph"/>
    <w:basedOn w:val="Normal"/>
    <w:uiPriority w:val="34"/>
    <w:qFormat/>
    <w:rsid w:val="0084621F"/>
    <w:pPr>
      <w:ind w:left="720"/>
      <w:contextualSpacing/>
    </w:pPr>
  </w:style>
  <w:style w:type="character" w:styleId="IntenseEmphasis">
    <w:name w:val="Intense Emphasis"/>
    <w:basedOn w:val="DefaultParagraphFont"/>
    <w:uiPriority w:val="21"/>
    <w:qFormat/>
    <w:rsid w:val="0084621F"/>
    <w:rPr>
      <w:i/>
      <w:iCs/>
      <w:color w:val="0F4761" w:themeColor="accent1" w:themeShade="BF"/>
    </w:rPr>
  </w:style>
  <w:style w:type="paragraph" w:styleId="IntenseQuote">
    <w:name w:val="Intense Quote"/>
    <w:basedOn w:val="Normal"/>
    <w:next w:val="Normal"/>
    <w:link w:val="IntenseQuoteChar"/>
    <w:uiPriority w:val="30"/>
    <w:qFormat/>
    <w:rsid w:val="0084621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4621F"/>
    <w:rPr>
      <w:i/>
      <w:iCs/>
      <w:color w:val="0F4761" w:themeColor="accent1" w:themeShade="BF"/>
    </w:rPr>
  </w:style>
  <w:style w:type="character" w:styleId="IntenseReference">
    <w:name w:val="Intense Reference"/>
    <w:basedOn w:val="DefaultParagraphFont"/>
    <w:uiPriority w:val="32"/>
    <w:qFormat/>
    <w:rsid w:val="0084621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1065</Words>
  <Characters>5134</Characters>
  <Application>Microsoft Office Word</Application>
  <DocSecurity>0</DocSecurity>
  <Lines>91</Lines>
  <Paragraphs>39</Paragraphs>
  <ScaleCrop>false</ScaleCrop>
  <Company/>
  <LinksUpToDate>false</LinksUpToDate>
  <CharactersWithSpaces>6150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2025-11-03T23:24:00Z</dcterms:created>
  <dcterms:modified xsi:type="dcterms:W3CDTF">2025-11-03T23:25:00Z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45b4fa0d-04b8-47dd-8f1e-0bce03d4c7bd</vt:lpwstr>
  </property>
</Properties>
</file>